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A0" w:rsidRDefault="00A947A0" w:rsidP="00C11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территории Приморского края в целях снижения уровня бедности среди населения гражданам предоставляется мера социальной поддержки в виде оказания государственной социальной помощи на основании социального контракта по четырём направлениям: поиск работы, осуществление индивидуальной предпринимательской деятельности, ведение личного подсобного хозяйства, осуществление иных мероприятий, направленных на преодоление гражданином трудной жизненной ситуации.</w:t>
      </w:r>
    </w:p>
    <w:p w:rsidR="00A947A0" w:rsidRPr="00A947A0" w:rsidRDefault="00A947A0" w:rsidP="00C11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Гражданам, проживающим на территории Владивостокского городского округа, по вопросам, связанным с заключением социального контракта,  можно обратиться по телефонам: </w:t>
      </w:r>
    </w:p>
    <w:tbl>
      <w:tblPr>
        <w:tblW w:w="0" w:type="auto"/>
        <w:tblBorders>
          <w:top w:val="single" w:sz="6" w:space="0" w:color="CDD4D9"/>
          <w:left w:val="single" w:sz="6" w:space="0" w:color="CDD4D9"/>
          <w:bottom w:val="single" w:sz="6" w:space="0" w:color="CDD4D9"/>
          <w:right w:val="single" w:sz="6" w:space="0" w:color="CDD4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3032"/>
        <w:gridCol w:w="3426"/>
      </w:tblGrid>
      <w:tr w:rsidR="00A947A0" w:rsidRPr="00A947A0" w:rsidTr="00A947A0"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Телефоны органа соцзащиты -  КГКУ «Центр социальной поддержки населения»</w:t>
            </w:r>
          </w:p>
        </w:tc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Телефоны органа занятости населения -  КГКУ «Приморский  центр занятости населения»</w:t>
            </w:r>
          </w:p>
        </w:tc>
      </w:tr>
      <w:tr w:rsidR="00A947A0" w:rsidRPr="00A947A0" w:rsidTr="00A947A0">
        <w:trPr>
          <w:trHeight w:val="674"/>
        </w:trPr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Первомайский, </w:t>
            </w:r>
            <w:proofErr w:type="spellStart"/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Ленинский районы г. Владивостока</w:t>
            </w:r>
          </w:p>
        </w:tc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 221 58 18</w:t>
            </w:r>
          </w:p>
        </w:tc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 226 00 32</w:t>
            </w:r>
          </w:p>
        </w:tc>
      </w:tr>
      <w:tr w:rsidR="00A947A0" w:rsidRPr="00A947A0" w:rsidTr="00A947A0"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Первореченский</w:t>
            </w:r>
            <w:proofErr w:type="spellEnd"/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районы </w:t>
            </w:r>
          </w:p>
          <w:p w:rsidR="00A947A0" w:rsidRPr="00A947A0" w:rsidRDefault="00A947A0" w:rsidP="00A947A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Владивостока</w:t>
            </w:r>
          </w:p>
        </w:tc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(423)236 46 94</w:t>
            </w:r>
          </w:p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 233 22 17</w:t>
            </w:r>
          </w:p>
        </w:tc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 226 00 32</w:t>
            </w:r>
          </w:p>
        </w:tc>
      </w:tr>
    </w:tbl>
    <w:p w:rsidR="00A947A0" w:rsidRPr="00A947A0" w:rsidRDefault="00A947A0" w:rsidP="00C11529">
      <w:pPr>
        <w:jc w:val="both"/>
        <w:rPr>
          <w:rFonts w:ascii="Times New Roman" w:hAnsi="Times New Roman" w:cs="Times New Roman"/>
          <w:sz w:val="28"/>
          <w:szCs w:val="28"/>
        </w:rPr>
      </w:pPr>
      <w:r w:rsidRPr="00A947A0">
        <w:rPr>
          <w:rFonts w:ascii="Times New Roman" w:hAnsi="Times New Roman" w:cs="Times New Roman"/>
          <w:sz w:val="28"/>
          <w:szCs w:val="28"/>
        </w:rPr>
        <w:t xml:space="preserve">Также подробную информацию по вопросам социальной поддержки граждан </w:t>
      </w:r>
      <w:r w:rsidR="00C11529">
        <w:rPr>
          <w:rFonts w:ascii="Times New Roman" w:hAnsi="Times New Roman" w:cs="Times New Roman"/>
          <w:sz w:val="28"/>
          <w:szCs w:val="28"/>
        </w:rPr>
        <w:t>можно получить по телефону горячей линии министерства труда и социальной политики Приморского края (бесплатно) 8 800 302 21 45.</w:t>
      </w:r>
    </w:p>
    <w:sectPr w:rsidR="00A947A0" w:rsidRPr="00A9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89"/>
    <w:rsid w:val="002736A7"/>
    <w:rsid w:val="006D3089"/>
    <w:rsid w:val="009E663F"/>
    <w:rsid w:val="00A947A0"/>
    <w:rsid w:val="00B35786"/>
    <w:rsid w:val="00C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Никитина</dc:creator>
  <cp:lastModifiedBy>Direktor</cp:lastModifiedBy>
  <cp:revision>2</cp:revision>
  <cp:lastPrinted>2021-05-31T00:03:00Z</cp:lastPrinted>
  <dcterms:created xsi:type="dcterms:W3CDTF">2021-06-08T02:23:00Z</dcterms:created>
  <dcterms:modified xsi:type="dcterms:W3CDTF">2021-06-08T02:23:00Z</dcterms:modified>
</cp:coreProperties>
</file>